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B9DB4" w14:textId="77777777" w:rsidR="002056D7" w:rsidRDefault="002056D7" w:rsidP="002056D7">
      <w:pPr>
        <w:spacing w:after="0"/>
        <w:jc w:val="center"/>
        <w:rPr>
          <w:rFonts w:ascii="Arial" w:hAnsi="Arial" w:cs="Arial"/>
          <w:b/>
          <w:color w:val="000000"/>
          <w:sz w:val="22"/>
          <w:szCs w:val="22"/>
        </w:rPr>
      </w:pPr>
      <w:r w:rsidRPr="002056D7">
        <w:rPr>
          <w:rFonts w:ascii="Arial" w:hAnsi="Arial" w:cs="Arial"/>
          <w:b/>
          <w:color w:val="000000"/>
          <w:sz w:val="22"/>
          <w:szCs w:val="22"/>
        </w:rPr>
        <w:t xml:space="preserve">2017 Chemotherapy </w:t>
      </w:r>
      <w:proofErr w:type="spellStart"/>
      <w:r w:rsidRPr="002056D7">
        <w:rPr>
          <w:rFonts w:ascii="Arial" w:hAnsi="Arial" w:cs="Arial"/>
          <w:b/>
          <w:color w:val="000000"/>
          <w:sz w:val="22"/>
          <w:szCs w:val="22"/>
        </w:rPr>
        <w:t>PLoS</w:t>
      </w:r>
      <w:proofErr w:type="spellEnd"/>
      <w:r w:rsidRPr="002056D7">
        <w:rPr>
          <w:rFonts w:ascii="Arial" w:hAnsi="Arial" w:cs="Arial"/>
          <w:b/>
          <w:color w:val="000000"/>
          <w:sz w:val="22"/>
          <w:szCs w:val="22"/>
        </w:rPr>
        <w:t xml:space="preserve"> ONE Summary</w:t>
      </w:r>
    </w:p>
    <w:p w14:paraId="32EDBFC2" w14:textId="77777777" w:rsidR="002056D7" w:rsidRPr="002056D7" w:rsidRDefault="002056D7" w:rsidP="002056D7">
      <w:pPr>
        <w:spacing w:after="0"/>
        <w:jc w:val="center"/>
        <w:rPr>
          <w:rFonts w:ascii="Arial" w:hAnsi="Arial" w:cs="Arial"/>
          <w:b/>
          <w:color w:val="000000"/>
          <w:sz w:val="22"/>
          <w:szCs w:val="22"/>
        </w:rPr>
      </w:pPr>
    </w:p>
    <w:p w14:paraId="65E2463F" w14:textId="77777777" w:rsidR="002056D7" w:rsidRDefault="002056D7" w:rsidP="002056D7">
      <w:pPr>
        <w:spacing w:after="0"/>
        <w:jc w:val="center"/>
        <w:rPr>
          <w:rFonts w:ascii="Arial" w:hAnsi="Arial" w:cs="Arial"/>
          <w:b/>
          <w:color w:val="000000"/>
          <w:sz w:val="22"/>
          <w:szCs w:val="22"/>
        </w:rPr>
      </w:pPr>
      <w:r w:rsidRPr="002056D7">
        <w:rPr>
          <w:rFonts w:ascii="Arial" w:hAnsi="Arial" w:cs="Arial"/>
          <w:b/>
          <w:color w:val="000000"/>
          <w:sz w:val="22"/>
          <w:szCs w:val="22"/>
        </w:rPr>
        <w:t>February 2017</w:t>
      </w:r>
    </w:p>
    <w:p w14:paraId="34ADD7BF" w14:textId="77777777" w:rsidR="002056D7" w:rsidRDefault="002056D7" w:rsidP="002056D7">
      <w:pPr>
        <w:spacing w:after="0"/>
        <w:jc w:val="center"/>
        <w:rPr>
          <w:rFonts w:ascii="Arial" w:hAnsi="Arial" w:cs="Arial"/>
          <w:b/>
          <w:color w:val="000000"/>
          <w:sz w:val="22"/>
          <w:szCs w:val="22"/>
        </w:rPr>
      </w:pPr>
    </w:p>
    <w:p w14:paraId="0C3A93B4" w14:textId="77777777" w:rsidR="002056D7" w:rsidRDefault="002056D7" w:rsidP="002056D7">
      <w:pPr>
        <w:spacing w:after="0"/>
        <w:jc w:val="center"/>
        <w:rPr>
          <w:rFonts w:ascii="Arial" w:hAnsi="Arial" w:cs="Arial"/>
          <w:b/>
          <w:color w:val="000000"/>
          <w:sz w:val="22"/>
          <w:szCs w:val="22"/>
        </w:rPr>
      </w:pPr>
    </w:p>
    <w:p w14:paraId="3E4127A6" w14:textId="77777777" w:rsidR="002056D7" w:rsidRPr="002056D7" w:rsidRDefault="002056D7" w:rsidP="002056D7">
      <w:pPr>
        <w:spacing w:after="0"/>
        <w:jc w:val="center"/>
        <w:rPr>
          <w:rFonts w:ascii="Arial" w:hAnsi="Arial" w:cs="Arial"/>
          <w:b/>
          <w:color w:val="000000"/>
          <w:sz w:val="22"/>
          <w:szCs w:val="22"/>
        </w:rPr>
      </w:pPr>
      <w:r>
        <w:rPr>
          <w:rFonts w:ascii="Arial" w:hAnsi="Arial" w:cs="Arial"/>
          <w:b/>
          <w:color w:val="000000"/>
          <w:sz w:val="22"/>
          <w:szCs w:val="22"/>
        </w:rPr>
        <w:t>Publication</w:t>
      </w:r>
    </w:p>
    <w:p w14:paraId="649ADB2D" w14:textId="77777777" w:rsidR="002056D7" w:rsidRPr="002056D7" w:rsidRDefault="002056D7" w:rsidP="002056D7">
      <w:pPr>
        <w:spacing w:after="0"/>
        <w:jc w:val="center"/>
        <w:rPr>
          <w:rFonts w:ascii="Arial" w:hAnsi="Arial" w:cs="Arial"/>
          <w:b/>
          <w:color w:val="000000"/>
          <w:sz w:val="22"/>
          <w:szCs w:val="22"/>
        </w:rPr>
      </w:pPr>
    </w:p>
    <w:p w14:paraId="23D73F51" w14:textId="77777777" w:rsidR="002056D7" w:rsidRPr="002056D7" w:rsidRDefault="002056D7" w:rsidP="002056D7">
      <w:pPr>
        <w:spacing w:after="0"/>
        <w:rPr>
          <w:rFonts w:ascii="Arial" w:hAnsi="Arial" w:cs="Arial"/>
          <w:color w:val="000000"/>
          <w:sz w:val="22"/>
          <w:szCs w:val="22"/>
        </w:rPr>
      </w:pPr>
      <w:proofErr w:type="spellStart"/>
      <w:r w:rsidRPr="002056D7">
        <w:rPr>
          <w:rFonts w:ascii="Arial" w:hAnsi="Arial" w:cs="Arial"/>
          <w:color w:val="000000"/>
          <w:sz w:val="22"/>
          <w:szCs w:val="22"/>
        </w:rPr>
        <w:t>Shnorhavorian</w:t>
      </w:r>
      <w:proofErr w:type="spellEnd"/>
      <w:r>
        <w:rPr>
          <w:rFonts w:ascii="Arial" w:hAnsi="Arial" w:cs="Arial"/>
          <w:color w:val="000000"/>
          <w:sz w:val="22"/>
          <w:szCs w:val="22"/>
        </w:rPr>
        <w:t xml:space="preserve"> M</w:t>
      </w:r>
      <w:r w:rsidRPr="002056D7">
        <w:rPr>
          <w:rFonts w:ascii="Arial" w:hAnsi="Arial" w:cs="Arial"/>
          <w:color w:val="000000"/>
          <w:sz w:val="22"/>
          <w:szCs w:val="22"/>
        </w:rPr>
        <w:t>, Schwartz</w:t>
      </w:r>
      <w:r>
        <w:rPr>
          <w:rFonts w:ascii="Arial" w:hAnsi="Arial" w:cs="Arial"/>
          <w:color w:val="000000"/>
          <w:sz w:val="22"/>
          <w:szCs w:val="22"/>
        </w:rPr>
        <w:t xml:space="preserve"> SM</w:t>
      </w:r>
      <w:r w:rsidRPr="002056D7">
        <w:rPr>
          <w:rFonts w:ascii="Arial" w:hAnsi="Arial" w:cs="Arial"/>
          <w:color w:val="000000"/>
          <w:sz w:val="22"/>
          <w:szCs w:val="22"/>
        </w:rPr>
        <w:t xml:space="preserve">, </w:t>
      </w:r>
      <w:proofErr w:type="spellStart"/>
      <w:r w:rsidRPr="002056D7">
        <w:rPr>
          <w:rFonts w:ascii="Arial" w:hAnsi="Arial" w:cs="Arial"/>
          <w:color w:val="000000"/>
          <w:sz w:val="22"/>
          <w:szCs w:val="22"/>
        </w:rPr>
        <w:t>Stansfeld</w:t>
      </w:r>
      <w:proofErr w:type="spellEnd"/>
      <w:r>
        <w:rPr>
          <w:rFonts w:ascii="Arial" w:hAnsi="Arial" w:cs="Arial"/>
          <w:color w:val="000000"/>
          <w:sz w:val="22"/>
          <w:szCs w:val="22"/>
        </w:rPr>
        <w:t xml:space="preserve"> B</w:t>
      </w:r>
      <w:r w:rsidRPr="002056D7">
        <w:rPr>
          <w:rFonts w:ascii="Arial" w:hAnsi="Arial" w:cs="Arial"/>
          <w:color w:val="000000"/>
          <w:sz w:val="22"/>
          <w:szCs w:val="22"/>
        </w:rPr>
        <w:t>, Sadler-Riggleman</w:t>
      </w:r>
      <w:r>
        <w:rPr>
          <w:rFonts w:ascii="Arial" w:hAnsi="Arial" w:cs="Arial"/>
          <w:color w:val="000000"/>
          <w:sz w:val="22"/>
          <w:szCs w:val="22"/>
        </w:rPr>
        <w:t xml:space="preserve"> I</w:t>
      </w:r>
      <w:r w:rsidRPr="002056D7">
        <w:rPr>
          <w:rFonts w:ascii="Arial" w:hAnsi="Arial" w:cs="Arial"/>
          <w:color w:val="000000"/>
          <w:sz w:val="22"/>
          <w:szCs w:val="22"/>
        </w:rPr>
        <w:t>, Beck</w:t>
      </w:r>
      <w:r>
        <w:rPr>
          <w:rFonts w:ascii="Arial" w:hAnsi="Arial" w:cs="Arial"/>
          <w:color w:val="000000"/>
          <w:sz w:val="22"/>
          <w:szCs w:val="22"/>
        </w:rPr>
        <w:t xml:space="preserve"> D</w:t>
      </w:r>
      <w:r w:rsidRPr="002056D7">
        <w:rPr>
          <w:rFonts w:ascii="Arial" w:hAnsi="Arial" w:cs="Arial"/>
          <w:color w:val="000000"/>
          <w:sz w:val="22"/>
          <w:szCs w:val="22"/>
        </w:rPr>
        <w:t>, and Skinner</w:t>
      </w:r>
      <w:r>
        <w:rPr>
          <w:rFonts w:ascii="Arial" w:hAnsi="Arial" w:cs="Arial"/>
          <w:color w:val="000000"/>
          <w:sz w:val="22"/>
          <w:szCs w:val="22"/>
        </w:rPr>
        <w:t xml:space="preserve"> MK (2017) </w:t>
      </w:r>
      <w:r w:rsidRPr="002056D7">
        <w:rPr>
          <w:rFonts w:ascii="Arial" w:hAnsi="Arial" w:cs="Arial"/>
          <w:color w:val="000000"/>
          <w:sz w:val="22"/>
          <w:szCs w:val="22"/>
        </w:rPr>
        <w:t>Differential DNA Methylation Regions in Adult Human Sperm following Adolescent Chemotherapy:  Potential for Epigenetic Inheritance</w:t>
      </w:r>
      <w:r>
        <w:rPr>
          <w:rFonts w:ascii="Arial" w:hAnsi="Arial" w:cs="Arial"/>
          <w:color w:val="000000"/>
          <w:sz w:val="22"/>
          <w:szCs w:val="22"/>
        </w:rPr>
        <w:t xml:space="preserve">. </w:t>
      </w:r>
      <w:proofErr w:type="spellStart"/>
      <w:r w:rsidR="00984D90" w:rsidRPr="00984D90">
        <w:rPr>
          <w:rFonts w:ascii="Arial" w:hAnsi="Arial" w:cs="Arial"/>
          <w:color w:val="000000"/>
          <w:sz w:val="22"/>
          <w:szCs w:val="22"/>
        </w:rPr>
        <w:t>PLoS</w:t>
      </w:r>
      <w:proofErr w:type="spellEnd"/>
      <w:r w:rsidR="00984D90" w:rsidRPr="00984D90">
        <w:rPr>
          <w:rFonts w:ascii="Arial" w:hAnsi="Arial" w:cs="Arial"/>
          <w:color w:val="000000"/>
          <w:sz w:val="22"/>
          <w:szCs w:val="22"/>
        </w:rPr>
        <w:t xml:space="preserve"> ONE 12(2): e0170085.</w:t>
      </w:r>
      <w:bookmarkStart w:id="0" w:name="_GoBack"/>
      <w:bookmarkEnd w:id="0"/>
    </w:p>
    <w:p w14:paraId="13A4C478" w14:textId="77777777" w:rsidR="002056D7" w:rsidRPr="002056D7" w:rsidRDefault="002056D7" w:rsidP="002056D7">
      <w:pPr>
        <w:spacing w:after="0"/>
        <w:rPr>
          <w:rFonts w:ascii="Arial" w:hAnsi="Arial" w:cs="Arial"/>
          <w:b/>
          <w:color w:val="000000"/>
          <w:sz w:val="22"/>
          <w:szCs w:val="22"/>
        </w:rPr>
      </w:pPr>
    </w:p>
    <w:p w14:paraId="3311F25B" w14:textId="77777777" w:rsidR="002056D7" w:rsidRPr="002056D7" w:rsidRDefault="002056D7" w:rsidP="002056D7">
      <w:pPr>
        <w:jc w:val="both"/>
        <w:rPr>
          <w:rFonts w:ascii="Arial" w:hAnsi="Arial" w:cs="Arial"/>
          <w:b/>
          <w:color w:val="000000"/>
          <w:sz w:val="22"/>
          <w:szCs w:val="22"/>
        </w:rPr>
      </w:pPr>
    </w:p>
    <w:p w14:paraId="528B60D4" w14:textId="77777777" w:rsidR="002056D7" w:rsidRDefault="002056D7" w:rsidP="002056D7">
      <w:pPr>
        <w:spacing w:after="0"/>
        <w:jc w:val="center"/>
        <w:rPr>
          <w:rFonts w:ascii="Arial" w:hAnsi="Arial" w:cs="Arial"/>
          <w:b/>
          <w:sz w:val="22"/>
          <w:szCs w:val="22"/>
        </w:rPr>
      </w:pPr>
      <w:r>
        <w:rPr>
          <w:rFonts w:ascii="Arial" w:hAnsi="Arial" w:cs="Arial"/>
          <w:b/>
          <w:sz w:val="22"/>
          <w:szCs w:val="22"/>
        </w:rPr>
        <w:t>Summary</w:t>
      </w:r>
    </w:p>
    <w:p w14:paraId="480E81B4" w14:textId="77777777" w:rsidR="002056D7" w:rsidRPr="002056D7" w:rsidRDefault="002056D7" w:rsidP="002056D7">
      <w:pPr>
        <w:spacing w:after="0"/>
        <w:jc w:val="center"/>
        <w:rPr>
          <w:rFonts w:ascii="Arial" w:hAnsi="Arial" w:cs="Arial"/>
          <w:b/>
          <w:sz w:val="22"/>
          <w:szCs w:val="22"/>
        </w:rPr>
      </w:pPr>
    </w:p>
    <w:p w14:paraId="6F92A450" w14:textId="77777777" w:rsidR="002056D7" w:rsidRPr="002056D7" w:rsidRDefault="002056D7" w:rsidP="002056D7">
      <w:pPr>
        <w:rPr>
          <w:rFonts w:ascii="Arial" w:hAnsi="Arial" w:cs="Arial"/>
          <w:sz w:val="22"/>
          <w:szCs w:val="22"/>
        </w:rPr>
      </w:pPr>
      <w:r w:rsidRPr="002056D7">
        <w:rPr>
          <w:rFonts w:ascii="Arial" w:hAnsi="Arial" w:cs="Arial"/>
          <w:sz w:val="22"/>
          <w:szCs w:val="22"/>
        </w:rPr>
        <w:t xml:space="preserve">The potential that adolescent chemotherapy can impact the epigenetic programming of the germ line to influence later life adult fertility and promote epigenetic inheritance was investigated. Previous studies have demonstrated a number of environmental exposures such as abnormal nutrition and toxicants can promote sperm epigenetic changes that impact offspring. Adult males approximately ten years after pubertal exposure to chemotherapy were compared to adult males with no previous exposure. Sperm were collected to examine differential DNA methylation regions (DMRs) between the exposed and control populations. Gene associations and correlations to genetic mutations (copy number variation) were also investigated. A signature of statistically significant DMRs was identified in the chemotherapy exposed male sperm. The DMRs, termed epimutations, were found in CpG desert regions of primarily 1 </w:t>
      </w:r>
      <w:proofErr w:type="spellStart"/>
      <w:r w:rsidRPr="002056D7">
        <w:rPr>
          <w:rFonts w:ascii="Arial" w:hAnsi="Arial" w:cs="Arial"/>
          <w:sz w:val="22"/>
          <w:szCs w:val="22"/>
        </w:rPr>
        <w:t>kilobase</w:t>
      </w:r>
      <w:proofErr w:type="spellEnd"/>
      <w:r w:rsidRPr="002056D7">
        <w:rPr>
          <w:rFonts w:ascii="Arial" w:hAnsi="Arial" w:cs="Arial"/>
          <w:sz w:val="22"/>
          <w:szCs w:val="22"/>
        </w:rPr>
        <w:t xml:space="preserve"> size. Observations indicate adolescent chemotherapy exposure can promote epigenetic alterations that persist in later life. This is the first observation in humans that an early life chemical exposure can permanently reprogram the spermatogenic stem cell epigenome. The germline (i.e. sperm) epimutations identified suggest chemotherapy has the potential to promote epigenetic inheritance to the next generation.</w:t>
      </w:r>
    </w:p>
    <w:p w14:paraId="67B68DAB" w14:textId="77777777" w:rsidR="005D61CB" w:rsidRPr="002056D7" w:rsidRDefault="005D61CB" w:rsidP="002056D7">
      <w:pPr>
        <w:rPr>
          <w:sz w:val="22"/>
          <w:szCs w:val="22"/>
        </w:rPr>
      </w:pPr>
    </w:p>
    <w:sectPr w:rsidR="005D61CB" w:rsidRPr="002056D7" w:rsidSect="00446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D7"/>
    <w:rsid w:val="002056D7"/>
    <w:rsid w:val="0044681F"/>
    <w:rsid w:val="005D61CB"/>
    <w:rsid w:val="0098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6D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6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1404</Characters>
  <Application>Microsoft Macintosh Word</Application>
  <DocSecurity>0</DocSecurity>
  <Lines>11</Lines>
  <Paragraphs>3</Paragraphs>
  <ScaleCrop>false</ScaleCrop>
  <Company>SBS</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Lab</dc:creator>
  <cp:keywords/>
  <dc:description/>
  <cp:lastModifiedBy>Skinner Lab</cp:lastModifiedBy>
  <cp:revision>2</cp:revision>
  <dcterms:created xsi:type="dcterms:W3CDTF">2017-02-01T18:23:00Z</dcterms:created>
  <dcterms:modified xsi:type="dcterms:W3CDTF">2017-02-01T22:38:00Z</dcterms:modified>
</cp:coreProperties>
</file>